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003CE" w14:textId="77777777" w:rsidR="00D672E2" w:rsidRDefault="00D672E2">
      <w:pPr>
        <w:pStyle w:val="Header"/>
        <w:jc w:val="center"/>
        <w:rPr>
          <w:rFonts w:ascii="Monotype Corsiva" w:hAnsi="Monotype Corsiva"/>
          <w:b/>
          <w:sz w:val="36"/>
        </w:rPr>
      </w:pPr>
      <w:r>
        <w:rPr>
          <w:rFonts w:ascii="Monotype Corsiva" w:hAnsi="Monotype Corsiva"/>
          <w:b/>
          <w:sz w:val="36"/>
        </w:rPr>
        <w:t xml:space="preserve">State of </w:t>
      </w:r>
      <w:smartTag w:uri="urn:schemas-microsoft-com:office:smarttags" w:element="State">
        <w:smartTag w:uri="urn:schemas-microsoft-com:office:smarttags" w:element="place">
          <w:r>
            <w:rPr>
              <w:rFonts w:ascii="Monotype Corsiva" w:hAnsi="Monotype Corsiva"/>
              <w:b/>
              <w:sz w:val="36"/>
            </w:rPr>
            <w:t>South Carolina</w:t>
          </w:r>
        </w:smartTag>
      </w:smartTag>
    </w:p>
    <w:p w14:paraId="234EC257" w14:textId="77777777" w:rsidR="00D672E2" w:rsidRDefault="00D672E2">
      <w:pPr>
        <w:pStyle w:val="Header"/>
        <w:jc w:val="center"/>
      </w:pPr>
    </w:p>
    <w:p w14:paraId="1F82488B" w14:textId="77777777" w:rsidR="00D672E2" w:rsidRDefault="00B7223E">
      <w:pPr>
        <w:pStyle w:val="Header"/>
        <w:jc w:val="center"/>
      </w:pPr>
      <w:r>
        <w:rPr>
          <w:noProof/>
        </w:rPr>
        <mc:AlternateContent>
          <mc:Choice Requires="wps">
            <w:drawing>
              <wp:anchor distT="0" distB="0" distL="114300" distR="114300" simplePos="0" relativeHeight="251658240" behindDoc="0" locked="0" layoutInCell="0" allowOverlap="1" wp14:anchorId="05020957" wp14:editId="3A2D0AB3">
                <wp:simplePos x="0" y="0"/>
                <wp:positionH relativeFrom="column">
                  <wp:posOffset>4114800</wp:posOffset>
                </wp:positionH>
                <wp:positionV relativeFrom="paragraph">
                  <wp:posOffset>93980</wp:posOffset>
                </wp:positionV>
                <wp:extent cx="1600200" cy="896620"/>
                <wp:effectExtent l="9525" t="8255"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96620"/>
                        </a:xfrm>
                        <a:prstGeom prst="rect">
                          <a:avLst/>
                        </a:prstGeom>
                        <a:solidFill>
                          <a:srgbClr val="FFFFFF"/>
                        </a:solidFill>
                        <a:ln w="9525">
                          <a:solidFill>
                            <a:srgbClr val="FFFFFF"/>
                          </a:solidFill>
                          <a:miter lim="800000"/>
                          <a:headEnd/>
                          <a:tailEnd/>
                        </a:ln>
                      </wps:spPr>
                      <wps:txbx>
                        <w:txbxContent>
                          <w:p w14:paraId="58BDF134" w14:textId="77777777" w:rsidR="009324F2" w:rsidRDefault="009324F2" w:rsidP="00CE116F">
                            <w:pPr>
                              <w:shd w:val="clear" w:color="auto" w:fill="FFFFFF"/>
                              <w:jc w:val="center"/>
                              <w:rPr>
                                <w:sz w:val="16"/>
                              </w:rPr>
                            </w:pPr>
                            <w:r>
                              <w:rPr>
                                <w:sz w:val="16"/>
                              </w:rPr>
                              <w:t>TEL:  (803) 737-5700</w:t>
                            </w:r>
                          </w:p>
                          <w:p w14:paraId="09DB4045" w14:textId="77777777" w:rsidR="009324F2" w:rsidRDefault="008D56ED" w:rsidP="00CE116F">
                            <w:pPr>
                              <w:shd w:val="clear" w:color="auto" w:fill="FFFFFF"/>
                              <w:jc w:val="center"/>
                              <w:rPr>
                                <w:sz w:val="16"/>
                              </w:rPr>
                            </w:pPr>
                            <w:r>
                              <w:rPr>
                                <w:sz w:val="16"/>
                              </w:rPr>
                              <w:t>www.wcc.sc.gov</w:t>
                            </w:r>
                          </w:p>
                          <w:p w14:paraId="3B3D4B84" w14:textId="77777777" w:rsidR="009324F2" w:rsidRDefault="009324F2">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20957" id="Rectangle 3" o:spid="_x0000_s1026" style="position:absolute;left:0;text-align:left;margin-left:324pt;margin-top:7.4pt;width:126pt;height:7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" o:allowincell="f" strokecolor="white">
                <v:textbox inset="0,0,0,0">
                  <w:txbxContent>
                    <w:p w14:paraId="58BDF134" w14:textId="77777777" w:rsidR="009324F2" w:rsidRDefault="009324F2" w:rsidP="00CE116F">
                      <w:pPr>
                        <w:shd w:val="clear" w:color="auto" w:fill="FFFFFF"/>
                        <w:jc w:val="center"/>
                        <w:rPr>
                          <w:sz w:val="16"/>
                        </w:rPr>
                      </w:pPr>
                      <w:r>
                        <w:rPr>
                          <w:sz w:val="16"/>
                        </w:rPr>
                        <w:t>TEL</w:t>
                      </w:r>
                      <w:proofErr w:type="gramStart"/>
                      <w:r>
                        <w:rPr>
                          <w:sz w:val="16"/>
                        </w:rPr>
                        <w:t>:  (</w:t>
                      </w:r>
                      <w:proofErr w:type="gramEnd"/>
                      <w:r>
                        <w:rPr>
                          <w:sz w:val="16"/>
                        </w:rPr>
                        <w:t>803) 737-5700</w:t>
                      </w:r>
                    </w:p>
                    <w:p w14:paraId="09DB4045" w14:textId="77777777" w:rsidR="009324F2" w:rsidRDefault="008D56ED" w:rsidP="00CE116F">
                      <w:pPr>
                        <w:shd w:val="clear" w:color="auto" w:fill="FFFFFF"/>
                        <w:jc w:val="center"/>
                        <w:rPr>
                          <w:sz w:val="16"/>
                        </w:rPr>
                      </w:pPr>
                      <w:r>
                        <w:rPr>
                          <w:sz w:val="16"/>
                        </w:rPr>
                        <w:t>www.wcc.sc.gov</w:t>
                      </w:r>
                    </w:p>
                    <w:p w14:paraId="3B3D4B84" w14:textId="77777777" w:rsidR="009324F2" w:rsidRDefault="009324F2">
                      <w:pPr>
                        <w:rPr>
                          <w:sz w:val="18"/>
                        </w:rPr>
                      </w:pPr>
                    </w:p>
                  </w:txbxContent>
                </v:textbox>
              </v:rect>
            </w:pict>
          </mc:Fallback>
        </mc:AlternateContent>
      </w:r>
      <w:r>
        <w:rPr>
          <w:noProof/>
        </w:rPr>
        <mc:AlternateContent>
          <mc:Choice Requires="wps">
            <w:drawing>
              <wp:anchor distT="0" distB="0" distL="114300" distR="114300" simplePos="0" relativeHeight="251657216" behindDoc="0" locked="0" layoutInCell="0" allowOverlap="1" wp14:anchorId="6D00426D" wp14:editId="3E0141CA">
                <wp:simplePos x="0" y="0"/>
                <wp:positionH relativeFrom="column">
                  <wp:posOffset>-114300</wp:posOffset>
                </wp:positionH>
                <wp:positionV relativeFrom="paragraph">
                  <wp:posOffset>93980</wp:posOffset>
                </wp:positionV>
                <wp:extent cx="1371600" cy="914400"/>
                <wp:effectExtent l="9525" t="8255" r="9525"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914400"/>
                        </a:xfrm>
                        <a:prstGeom prst="rect">
                          <a:avLst/>
                        </a:prstGeom>
                        <a:solidFill>
                          <a:srgbClr val="FFFFFF"/>
                        </a:solidFill>
                        <a:ln w="9525">
                          <a:solidFill>
                            <a:srgbClr val="FFFFFF"/>
                          </a:solidFill>
                          <a:miter lim="800000"/>
                          <a:headEnd/>
                          <a:tailEnd/>
                        </a:ln>
                      </wps:spPr>
                      <wps:txbx>
                        <w:txbxContent>
                          <w:p w14:paraId="07451398" w14:textId="77777777" w:rsidR="009324F2" w:rsidRDefault="009324F2">
                            <w:pPr>
                              <w:shd w:val="clear" w:color="auto" w:fill="FFFFFF"/>
                              <w:jc w:val="center"/>
                              <w:rPr>
                                <w:sz w:val="16"/>
                              </w:rPr>
                            </w:pPr>
                            <w:r>
                              <w:rPr>
                                <w:sz w:val="16"/>
                              </w:rPr>
                              <w:t>1333 Main Street, 5</w:t>
                            </w:r>
                            <w:r w:rsidRPr="008F5A52">
                              <w:rPr>
                                <w:sz w:val="16"/>
                                <w:vertAlign w:val="superscript"/>
                              </w:rPr>
                              <w:t>th</w:t>
                            </w:r>
                            <w:r>
                              <w:rPr>
                                <w:sz w:val="16"/>
                              </w:rPr>
                              <w:t xml:space="preserve"> Floor</w:t>
                            </w:r>
                          </w:p>
                          <w:p w14:paraId="000D5AF5" w14:textId="77777777" w:rsidR="009324F2" w:rsidRDefault="009324F2">
                            <w:pPr>
                              <w:shd w:val="clear" w:color="auto" w:fill="FFFFFF"/>
                              <w:jc w:val="center"/>
                              <w:rPr>
                                <w:sz w:val="16"/>
                              </w:rPr>
                            </w:pPr>
                            <w:smartTag w:uri="urn:schemas-microsoft-com:office:smarttags" w:element="address">
                              <w:smartTag w:uri="urn:schemas-microsoft-com:office:smarttags" w:element="Street">
                                <w:r>
                                  <w:rPr>
                                    <w:sz w:val="16"/>
                                  </w:rPr>
                                  <w:t>P.O. Box</w:t>
                                </w:r>
                              </w:smartTag>
                              <w:r>
                                <w:rPr>
                                  <w:sz w:val="16"/>
                                </w:rPr>
                                <w:t xml:space="preserve"> 1715</w:t>
                              </w:r>
                            </w:smartTag>
                          </w:p>
                          <w:p w14:paraId="1B6706FA" w14:textId="77777777" w:rsidR="009324F2" w:rsidRDefault="009324F2">
                            <w:pPr>
                              <w:shd w:val="clear" w:color="auto" w:fill="FFFFFF"/>
                              <w:jc w:val="center"/>
                              <w:rPr>
                                <w:sz w:val="16"/>
                              </w:rPr>
                            </w:pPr>
                            <w:smartTag w:uri="urn:schemas-microsoft-com:office:smarttags" w:element="place">
                              <w:smartTag w:uri="urn:schemas-microsoft-com:office:smarttags" w:element="City">
                                <w:r>
                                  <w:rPr>
                                    <w:sz w:val="16"/>
                                  </w:rPr>
                                  <w:t>Columbia</w:t>
                                </w:r>
                              </w:smartTag>
                              <w:r>
                                <w:rPr>
                                  <w:sz w:val="16"/>
                                </w:rPr>
                                <w:t xml:space="preserve">, </w:t>
                              </w:r>
                              <w:smartTag w:uri="urn:schemas-microsoft-com:office:smarttags" w:element="State">
                                <w:r>
                                  <w:rPr>
                                    <w:sz w:val="16"/>
                                  </w:rPr>
                                  <w:t>S.C.</w:t>
                                </w:r>
                              </w:smartTag>
                              <w:r>
                                <w:rPr>
                                  <w:sz w:val="16"/>
                                </w:rPr>
                                <w:t xml:space="preserve"> </w:t>
                              </w:r>
                              <w:smartTag w:uri="urn:schemas-microsoft-com:office:smarttags" w:element="PostalCode">
                                <w:r>
                                  <w:rPr>
                                    <w:sz w:val="16"/>
                                  </w:rPr>
                                  <w:t>29202-1715</w:t>
                                </w:r>
                              </w:smartTag>
                            </w:smartTag>
                          </w:p>
                          <w:p w14:paraId="5A837179" w14:textId="77777777" w:rsidR="009324F2" w:rsidRDefault="009324F2">
                            <w:pPr>
                              <w:shd w:val="clear" w:color="auto" w:fill="FFFFFF"/>
                              <w:jc w:val="center"/>
                              <w:rPr>
                                <w:sz w:val="16"/>
                              </w:rPr>
                            </w:pPr>
                          </w:p>
                          <w:p w14:paraId="7FA50F76" w14:textId="77777777" w:rsidR="009324F2" w:rsidRDefault="009324F2">
                            <w:pPr>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0426D" id="Rectangle 2" o:spid="_x0000_s1027" style="position:absolute;left:0;text-align:left;margin-left:-9pt;margin-top:7.4pt;width:108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" o:allowincell="f" strokecolor="white">
                <v:textbox inset="0,0,0,0">
                  <w:txbxContent>
                    <w:p w14:paraId="07451398" w14:textId="77777777" w:rsidR="009324F2" w:rsidRDefault="009324F2">
                      <w:pPr>
                        <w:shd w:val="clear" w:color="auto" w:fill="FFFFFF"/>
                        <w:jc w:val="center"/>
                        <w:rPr>
                          <w:sz w:val="16"/>
                        </w:rPr>
                      </w:pPr>
                      <w:r>
                        <w:rPr>
                          <w:sz w:val="16"/>
                        </w:rPr>
                        <w:t>1333 Main Street, 5</w:t>
                      </w:r>
                      <w:r w:rsidRPr="008F5A52">
                        <w:rPr>
                          <w:sz w:val="16"/>
                          <w:vertAlign w:val="superscript"/>
                        </w:rPr>
                        <w:t>th</w:t>
                      </w:r>
                      <w:r>
                        <w:rPr>
                          <w:sz w:val="16"/>
                        </w:rPr>
                        <w:t xml:space="preserve"> Floor</w:t>
                      </w:r>
                    </w:p>
                    <w:p w14:paraId="000D5AF5" w14:textId="77777777" w:rsidR="009324F2" w:rsidRDefault="009324F2">
                      <w:pPr>
                        <w:shd w:val="clear" w:color="auto" w:fill="FFFFFF"/>
                        <w:jc w:val="center"/>
                        <w:rPr>
                          <w:sz w:val="16"/>
                        </w:rPr>
                      </w:pPr>
                      <w:smartTag w:uri="urn:schemas-microsoft-com:office:smarttags" w:element="address">
                        <w:smartTag w:uri="urn:schemas-microsoft-com:office:smarttags" w:element="Street">
                          <w:r>
                            <w:rPr>
                              <w:sz w:val="16"/>
                            </w:rPr>
                            <w:t>P.O. Box</w:t>
                          </w:r>
                        </w:smartTag>
                        <w:r>
                          <w:rPr>
                            <w:sz w:val="16"/>
                          </w:rPr>
                          <w:t xml:space="preserve"> 1715</w:t>
                        </w:r>
                      </w:smartTag>
                    </w:p>
                    <w:p w14:paraId="1B6706FA" w14:textId="77777777" w:rsidR="009324F2" w:rsidRDefault="009324F2">
                      <w:pPr>
                        <w:shd w:val="clear" w:color="auto" w:fill="FFFFFF"/>
                        <w:jc w:val="center"/>
                        <w:rPr>
                          <w:sz w:val="16"/>
                        </w:rPr>
                      </w:pPr>
                      <w:smartTag w:uri="urn:schemas-microsoft-com:office:smarttags" w:element="place">
                        <w:smartTag w:uri="urn:schemas-microsoft-com:office:smarttags" w:element="City">
                          <w:r>
                            <w:rPr>
                              <w:sz w:val="16"/>
                            </w:rPr>
                            <w:t>Columbia</w:t>
                          </w:r>
                        </w:smartTag>
                        <w:r>
                          <w:rPr>
                            <w:sz w:val="16"/>
                          </w:rPr>
                          <w:t xml:space="preserve">, </w:t>
                        </w:r>
                        <w:smartTag w:uri="urn:schemas-microsoft-com:office:smarttags" w:element="State">
                          <w:r>
                            <w:rPr>
                              <w:sz w:val="16"/>
                            </w:rPr>
                            <w:t>S.C.</w:t>
                          </w:r>
                        </w:smartTag>
                        <w:r>
                          <w:rPr>
                            <w:sz w:val="16"/>
                          </w:rPr>
                          <w:t xml:space="preserve"> </w:t>
                        </w:r>
                        <w:smartTag w:uri="urn:schemas-microsoft-com:office:smarttags" w:element="PostalCode">
                          <w:r>
                            <w:rPr>
                              <w:sz w:val="16"/>
                            </w:rPr>
                            <w:t>29202-1715</w:t>
                          </w:r>
                        </w:smartTag>
                      </w:smartTag>
                    </w:p>
                    <w:p w14:paraId="5A837179" w14:textId="77777777" w:rsidR="009324F2" w:rsidRDefault="009324F2">
                      <w:pPr>
                        <w:shd w:val="clear" w:color="auto" w:fill="FFFFFF"/>
                        <w:jc w:val="center"/>
                        <w:rPr>
                          <w:sz w:val="16"/>
                        </w:rPr>
                      </w:pPr>
                    </w:p>
                    <w:p w14:paraId="7FA50F76" w14:textId="77777777" w:rsidR="009324F2" w:rsidRDefault="009324F2">
                      <w:pPr>
                        <w:rPr>
                          <w:sz w:val="16"/>
                        </w:rPr>
                      </w:pPr>
                    </w:p>
                  </w:txbxContent>
                </v:textbox>
              </v:rect>
            </w:pict>
          </mc:Fallback>
        </mc:AlternateContent>
      </w:r>
      <w:r w:rsidR="000A5D11">
        <w:rPr>
          <w:noProof/>
          <w:sz w:val="20"/>
        </w:rPr>
        <w:drawing>
          <wp:inline distT="0" distB="0" distL="0" distR="0" wp14:anchorId="5145B554" wp14:editId="7A4A3446">
            <wp:extent cx="1343025" cy="962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43025" cy="962025"/>
                    </a:xfrm>
                    <a:prstGeom prst="rect">
                      <a:avLst/>
                    </a:prstGeom>
                    <a:noFill/>
                    <a:ln w="9525">
                      <a:noFill/>
                      <a:miter lim="800000"/>
                      <a:headEnd/>
                      <a:tailEnd/>
                    </a:ln>
                  </pic:spPr>
                </pic:pic>
              </a:graphicData>
            </a:graphic>
          </wp:inline>
        </w:drawing>
      </w:r>
    </w:p>
    <w:p w14:paraId="6425B42A" w14:textId="77777777" w:rsidR="00D672E2" w:rsidRDefault="00D672E2">
      <w:pPr>
        <w:pStyle w:val="Header"/>
        <w:jc w:val="center"/>
      </w:pPr>
    </w:p>
    <w:p w14:paraId="157DADE4" w14:textId="32DFE039" w:rsidR="00D672E2" w:rsidRDefault="00D672E2">
      <w:pPr>
        <w:pStyle w:val="Header"/>
        <w:jc w:val="center"/>
        <w:rPr>
          <w:rFonts w:ascii="Monotype Corsiva" w:hAnsi="Monotype Corsiva"/>
          <w:b/>
          <w:sz w:val="36"/>
        </w:rPr>
      </w:pPr>
      <w:r>
        <w:rPr>
          <w:rFonts w:ascii="Monotype Corsiva" w:hAnsi="Monotype Corsiva"/>
          <w:b/>
          <w:sz w:val="36"/>
        </w:rPr>
        <w:t>Workers’ Compensation Commission</w:t>
      </w:r>
    </w:p>
    <w:p w14:paraId="51A9B9D5" w14:textId="774AF306" w:rsidR="0020593E" w:rsidRDefault="0020593E">
      <w:pPr>
        <w:pStyle w:val="Header"/>
        <w:jc w:val="center"/>
        <w:rPr>
          <w:rFonts w:ascii="Monotype Corsiva" w:hAnsi="Monotype Corsiva"/>
          <w:b/>
          <w:sz w:val="36"/>
        </w:rPr>
      </w:pPr>
    </w:p>
    <w:p w14:paraId="115A146F" w14:textId="6ABE7047" w:rsidR="0020593E" w:rsidRPr="004A0770" w:rsidRDefault="0020593E">
      <w:pPr>
        <w:pStyle w:val="Header"/>
        <w:jc w:val="center"/>
        <w:rPr>
          <w:b/>
          <w:sz w:val="70"/>
          <w:szCs w:val="70"/>
        </w:rPr>
      </w:pPr>
      <w:r w:rsidRPr="004A0770">
        <w:rPr>
          <w:b/>
          <w:sz w:val="70"/>
          <w:szCs w:val="70"/>
        </w:rPr>
        <w:t xml:space="preserve">Advisory Notice </w:t>
      </w:r>
    </w:p>
    <w:p w14:paraId="53B544A5" w14:textId="12F486E9" w:rsidR="00B7223E" w:rsidRPr="004A0770" w:rsidRDefault="008B45C8" w:rsidP="004A0770">
      <w:pPr>
        <w:spacing w:before="100" w:beforeAutospacing="1" w:after="100" w:afterAutospacing="1"/>
        <w:jc w:val="center"/>
        <w:outlineLvl w:val="1"/>
        <w:rPr>
          <w:b/>
          <w:bCs/>
          <w:sz w:val="32"/>
          <w:szCs w:val="32"/>
        </w:rPr>
      </w:pPr>
      <w:r>
        <w:rPr>
          <w:b/>
          <w:bCs/>
          <w:sz w:val="32"/>
          <w:szCs w:val="32"/>
        </w:rPr>
        <w:t>December 23, 2024</w:t>
      </w:r>
    </w:p>
    <w:p w14:paraId="5950619F" w14:textId="77777777" w:rsidR="004A0770" w:rsidRDefault="002235E8" w:rsidP="000A5D11">
      <w:pPr>
        <w:spacing w:before="100" w:beforeAutospacing="1" w:after="100" w:afterAutospacing="1"/>
        <w:jc w:val="center"/>
        <w:outlineLvl w:val="1"/>
        <w:rPr>
          <w:b/>
          <w:bCs/>
          <w:sz w:val="50"/>
          <w:szCs w:val="50"/>
        </w:rPr>
      </w:pPr>
      <w:r w:rsidRPr="004A0770">
        <w:rPr>
          <w:b/>
          <w:bCs/>
          <w:sz w:val="50"/>
          <w:szCs w:val="50"/>
        </w:rPr>
        <w:t xml:space="preserve">New Mileage </w:t>
      </w:r>
      <w:r w:rsidR="00B7223E" w:rsidRPr="004A0770">
        <w:rPr>
          <w:b/>
          <w:bCs/>
          <w:sz w:val="50"/>
          <w:szCs w:val="50"/>
        </w:rPr>
        <w:t xml:space="preserve">Reimbursement </w:t>
      </w:r>
      <w:r w:rsidRPr="004A0770">
        <w:rPr>
          <w:b/>
          <w:bCs/>
          <w:sz w:val="50"/>
          <w:szCs w:val="50"/>
        </w:rPr>
        <w:t>Rate</w:t>
      </w:r>
      <w:r w:rsidR="00B7223E" w:rsidRPr="004A0770">
        <w:rPr>
          <w:b/>
          <w:bCs/>
          <w:sz w:val="50"/>
          <w:szCs w:val="50"/>
        </w:rPr>
        <w:t xml:space="preserve"> </w:t>
      </w:r>
    </w:p>
    <w:p w14:paraId="6C175D48" w14:textId="3F8A3CF2" w:rsidR="000A5D11" w:rsidRDefault="00B7223E" w:rsidP="000A5D11">
      <w:pPr>
        <w:spacing w:before="100" w:beforeAutospacing="1" w:after="100" w:afterAutospacing="1"/>
        <w:jc w:val="center"/>
        <w:outlineLvl w:val="1"/>
        <w:rPr>
          <w:b/>
          <w:bCs/>
          <w:sz w:val="50"/>
          <w:szCs w:val="50"/>
        </w:rPr>
      </w:pPr>
      <w:r w:rsidRPr="004A0770">
        <w:rPr>
          <w:b/>
          <w:bCs/>
          <w:sz w:val="50"/>
          <w:szCs w:val="50"/>
        </w:rPr>
        <w:t xml:space="preserve">Effective </w:t>
      </w:r>
      <w:r w:rsidR="00764101" w:rsidRPr="004A0770">
        <w:rPr>
          <w:b/>
          <w:bCs/>
          <w:sz w:val="50"/>
          <w:szCs w:val="50"/>
        </w:rPr>
        <w:t>J</w:t>
      </w:r>
      <w:r w:rsidR="004C24F6">
        <w:rPr>
          <w:b/>
          <w:bCs/>
          <w:sz w:val="50"/>
          <w:szCs w:val="50"/>
        </w:rPr>
        <w:t>anuary 1</w:t>
      </w:r>
      <w:r w:rsidRPr="004A0770">
        <w:rPr>
          <w:b/>
          <w:bCs/>
          <w:sz w:val="50"/>
          <w:szCs w:val="50"/>
        </w:rPr>
        <w:t>, 20</w:t>
      </w:r>
      <w:r w:rsidR="006F7842" w:rsidRPr="004A0770">
        <w:rPr>
          <w:b/>
          <w:bCs/>
          <w:sz w:val="50"/>
          <w:szCs w:val="50"/>
        </w:rPr>
        <w:t>2</w:t>
      </w:r>
      <w:r w:rsidR="008B45C8">
        <w:rPr>
          <w:b/>
          <w:bCs/>
          <w:sz w:val="50"/>
          <w:szCs w:val="50"/>
        </w:rPr>
        <w:t>5</w:t>
      </w:r>
    </w:p>
    <w:p w14:paraId="23B7507D" w14:textId="77777777" w:rsidR="008B45C8" w:rsidRPr="004A0770" w:rsidRDefault="008B45C8" w:rsidP="000A5D11">
      <w:pPr>
        <w:spacing w:before="100" w:beforeAutospacing="1" w:after="100" w:afterAutospacing="1"/>
        <w:jc w:val="center"/>
        <w:outlineLvl w:val="1"/>
        <w:rPr>
          <w:b/>
          <w:bCs/>
          <w:sz w:val="50"/>
          <w:szCs w:val="50"/>
        </w:rPr>
      </w:pPr>
    </w:p>
    <w:p w14:paraId="0BACCCF1" w14:textId="0E020A8D" w:rsidR="008B45C8" w:rsidRDefault="008B45C8" w:rsidP="008B45C8">
      <w:pPr>
        <w:pStyle w:val="Default"/>
        <w:rPr>
          <w:sz w:val="22"/>
          <w:szCs w:val="22"/>
        </w:rPr>
      </w:pPr>
      <w:r>
        <w:rPr>
          <w:sz w:val="22"/>
          <w:szCs w:val="22"/>
        </w:rPr>
        <w:t>The General Appropriations Act provides for mileage reimbursements at the standard business mileage rate established by the Internal Revenue Service. Beginning on January 1, 2025, the Internal Revenue Service rate will be 70 cents per mile (</w:t>
      </w:r>
      <w:r>
        <w:rPr>
          <w:color w:val="0000FF"/>
          <w:sz w:val="22"/>
          <w:szCs w:val="22"/>
        </w:rPr>
        <w:t>IRS Notice 2025-5</w:t>
      </w:r>
      <w:r>
        <w:rPr>
          <w:sz w:val="22"/>
          <w:szCs w:val="22"/>
        </w:rPr>
        <w:t xml:space="preserve">). Reimbursement for trips taken on or after January 1, 2025, will be at the rate of 70 cents per mile. </w:t>
      </w:r>
    </w:p>
    <w:p w14:paraId="72E582B2" w14:textId="77777777" w:rsidR="008B45C8" w:rsidRDefault="008B45C8" w:rsidP="008B45C8">
      <w:pPr>
        <w:pStyle w:val="Default"/>
        <w:rPr>
          <w:sz w:val="22"/>
          <w:szCs w:val="22"/>
        </w:rPr>
      </w:pPr>
    </w:p>
    <w:p w14:paraId="31029B1A" w14:textId="1835CAF6" w:rsidR="008B45C8" w:rsidRDefault="005E084E" w:rsidP="008B45C8">
      <w:pPr>
        <w:pStyle w:val="Default"/>
        <w:rPr>
          <w:sz w:val="22"/>
          <w:szCs w:val="22"/>
        </w:rPr>
      </w:pPr>
      <w:r>
        <w:rPr>
          <w:sz w:val="22"/>
          <w:szCs w:val="22"/>
        </w:rPr>
        <w:t>T</w:t>
      </w:r>
      <w:r w:rsidR="008B45C8">
        <w:rPr>
          <w:sz w:val="22"/>
          <w:szCs w:val="22"/>
        </w:rPr>
        <w:t>he same proviso in the General Appropriations Act also directs a</w:t>
      </w:r>
      <w:r w:rsidR="00895514">
        <w:rPr>
          <w:sz w:val="22"/>
          <w:szCs w:val="22"/>
        </w:rPr>
        <w:t xml:space="preserve"> </w:t>
      </w:r>
      <w:r w:rsidR="008B45C8">
        <w:rPr>
          <w:sz w:val="22"/>
          <w:szCs w:val="22"/>
        </w:rPr>
        <w:t xml:space="preserve">reimbursement rate of 4 cents per mile less </w:t>
      </w:r>
      <w:r w:rsidR="00895514">
        <w:rPr>
          <w:sz w:val="22"/>
          <w:szCs w:val="22"/>
        </w:rPr>
        <w:t>(</w:t>
      </w:r>
      <w:r w:rsidR="005B09D2">
        <w:rPr>
          <w:sz w:val="22"/>
          <w:szCs w:val="22"/>
        </w:rPr>
        <w:t>66</w:t>
      </w:r>
      <w:r w:rsidR="00895514">
        <w:rPr>
          <w:sz w:val="22"/>
          <w:szCs w:val="22"/>
        </w:rPr>
        <w:t xml:space="preserve"> cents) </w:t>
      </w:r>
      <w:r w:rsidR="008B45C8">
        <w:rPr>
          <w:sz w:val="22"/>
          <w:szCs w:val="22"/>
        </w:rPr>
        <w:t xml:space="preserve">than the standard business mileage rate when an employee chooses to use his or her personal vehicle when a motor pool vehicle is reasonably available. </w:t>
      </w:r>
    </w:p>
    <w:p w14:paraId="47819B83" w14:textId="05BD5705" w:rsidR="00EA22EA" w:rsidRPr="005B09D2" w:rsidRDefault="008B45C8" w:rsidP="009324F2">
      <w:pPr>
        <w:spacing w:before="100" w:beforeAutospacing="1" w:after="100" w:afterAutospacing="1"/>
        <w:rPr>
          <w:rFonts w:ascii="Arial" w:hAnsi="Arial" w:cs="Arial"/>
          <w:sz w:val="22"/>
          <w:szCs w:val="22"/>
        </w:rPr>
      </w:pPr>
      <w:r w:rsidRPr="005B09D2">
        <w:rPr>
          <w:rFonts w:ascii="Arial" w:hAnsi="Arial" w:cs="Arial"/>
          <w:sz w:val="22"/>
          <w:szCs w:val="22"/>
        </w:rPr>
        <w:t>P</w:t>
      </w:r>
      <w:r w:rsidR="00AB5C4D" w:rsidRPr="005B09D2">
        <w:rPr>
          <w:rFonts w:ascii="Arial" w:hAnsi="Arial" w:cs="Arial"/>
          <w:sz w:val="22"/>
          <w:szCs w:val="22"/>
        </w:rPr>
        <w:t>lease direct any questions concerning this Notice to:</w:t>
      </w:r>
    </w:p>
    <w:p w14:paraId="41F8E8A6" w14:textId="44F6F5F9" w:rsidR="000A5D11" w:rsidRDefault="009324F2" w:rsidP="008B45C8">
      <w:pPr>
        <w:spacing w:before="100" w:beforeAutospacing="1" w:after="100" w:afterAutospacing="1"/>
        <w:rPr>
          <w:rFonts w:ascii="Monotype Corsiva" w:hAnsi="Monotype Corsiva"/>
          <w:bCs/>
          <w:sz w:val="36"/>
        </w:rPr>
      </w:pPr>
      <w:r w:rsidRPr="00BE79C6">
        <w:rPr>
          <w:sz w:val="28"/>
          <w:szCs w:val="28"/>
        </w:rPr>
        <w:t>Gary M. Cannon</w:t>
      </w:r>
      <w:r w:rsidRPr="00BE79C6">
        <w:rPr>
          <w:sz w:val="28"/>
          <w:szCs w:val="28"/>
        </w:rPr>
        <w:br/>
        <w:t>Executive Director</w:t>
      </w:r>
      <w:r w:rsidRPr="00BE79C6">
        <w:rPr>
          <w:sz w:val="28"/>
          <w:szCs w:val="28"/>
        </w:rPr>
        <w:br/>
      </w:r>
      <w:hyperlink r:id="rId9" w:history="1">
        <w:r w:rsidRPr="00BE79C6">
          <w:rPr>
            <w:rStyle w:val="Hyperlink"/>
            <w:sz w:val="28"/>
            <w:szCs w:val="28"/>
          </w:rPr>
          <w:t>gcannon@wcc.sc.gov</w:t>
        </w:r>
      </w:hyperlink>
      <w:r w:rsidRPr="00BE79C6">
        <w:rPr>
          <w:sz w:val="28"/>
          <w:szCs w:val="28"/>
        </w:rPr>
        <w:t xml:space="preserve"> </w:t>
      </w:r>
    </w:p>
    <w:sectPr w:rsidR="000A5D11" w:rsidSect="001A084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FBB79" w14:textId="77777777" w:rsidR="00EB5D85" w:rsidRDefault="00EB5D85">
      <w:r>
        <w:separator/>
      </w:r>
    </w:p>
  </w:endnote>
  <w:endnote w:type="continuationSeparator" w:id="0">
    <w:p w14:paraId="7B928E3E" w14:textId="77777777" w:rsidR="00EB5D85" w:rsidRDefault="00EB5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37C1" w14:textId="77777777" w:rsidR="009324F2" w:rsidRDefault="00932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9332" w14:textId="77777777" w:rsidR="009324F2" w:rsidRDefault="00932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6627" w14:textId="77777777" w:rsidR="009324F2" w:rsidRDefault="00932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1F511" w14:textId="77777777" w:rsidR="00EB5D85" w:rsidRDefault="00EB5D85">
      <w:r>
        <w:separator/>
      </w:r>
    </w:p>
  </w:footnote>
  <w:footnote w:type="continuationSeparator" w:id="0">
    <w:p w14:paraId="3391BD80" w14:textId="77777777" w:rsidR="00EB5D85" w:rsidRDefault="00EB5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B4994" w14:textId="77777777" w:rsidR="009324F2" w:rsidRDefault="009324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AF65A" w14:textId="77777777" w:rsidR="009324F2" w:rsidRDefault="00932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E33CC" w14:textId="77777777" w:rsidR="009324F2" w:rsidRDefault="00932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10EEE"/>
    <w:multiLevelType w:val="hybridMultilevel"/>
    <w:tmpl w:val="1EB0976C"/>
    <w:lvl w:ilvl="0" w:tplc="F33009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997A33"/>
    <w:multiLevelType w:val="hybridMultilevel"/>
    <w:tmpl w:val="4CF0E742"/>
    <w:lvl w:ilvl="0" w:tplc="5072A9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65732239">
    <w:abstractNumId w:val="0"/>
  </w:num>
  <w:num w:numId="2" w16cid:durableId="1033962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6F"/>
    <w:rsid w:val="0002743C"/>
    <w:rsid w:val="000A5D11"/>
    <w:rsid w:val="001A084C"/>
    <w:rsid w:val="001A1273"/>
    <w:rsid w:val="001E4C1E"/>
    <w:rsid w:val="001F76A7"/>
    <w:rsid w:val="0020593E"/>
    <w:rsid w:val="002235E8"/>
    <w:rsid w:val="00377C49"/>
    <w:rsid w:val="003F1746"/>
    <w:rsid w:val="004716F9"/>
    <w:rsid w:val="004852D1"/>
    <w:rsid w:val="004A0770"/>
    <w:rsid w:val="004A7AB6"/>
    <w:rsid w:val="004C24F6"/>
    <w:rsid w:val="00563A0D"/>
    <w:rsid w:val="005B09D2"/>
    <w:rsid w:val="005C4803"/>
    <w:rsid w:val="005E084E"/>
    <w:rsid w:val="005F3BD1"/>
    <w:rsid w:val="00616B9E"/>
    <w:rsid w:val="006360FB"/>
    <w:rsid w:val="00644C0C"/>
    <w:rsid w:val="00687901"/>
    <w:rsid w:val="006D1090"/>
    <w:rsid w:val="006F7444"/>
    <w:rsid w:val="006F7842"/>
    <w:rsid w:val="00710203"/>
    <w:rsid w:val="00764101"/>
    <w:rsid w:val="007833B0"/>
    <w:rsid w:val="007A6124"/>
    <w:rsid w:val="00840AC7"/>
    <w:rsid w:val="00895514"/>
    <w:rsid w:val="008B45C8"/>
    <w:rsid w:val="008D1D87"/>
    <w:rsid w:val="008D56ED"/>
    <w:rsid w:val="008E1DF1"/>
    <w:rsid w:val="008F5A52"/>
    <w:rsid w:val="008F7779"/>
    <w:rsid w:val="0092729C"/>
    <w:rsid w:val="009324F2"/>
    <w:rsid w:val="009A3D6F"/>
    <w:rsid w:val="009A422D"/>
    <w:rsid w:val="009A7ECC"/>
    <w:rsid w:val="00A15DA4"/>
    <w:rsid w:val="00A23BC4"/>
    <w:rsid w:val="00A57050"/>
    <w:rsid w:val="00AB022D"/>
    <w:rsid w:val="00AB5C4D"/>
    <w:rsid w:val="00AE4EC5"/>
    <w:rsid w:val="00AE4ECF"/>
    <w:rsid w:val="00B2021E"/>
    <w:rsid w:val="00B417B6"/>
    <w:rsid w:val="00B7223E"/>
    <w:rsid w:val="00B97571"/>
    <w:rsid w:val="00BA4731"/>
    <w:rsid w:val="00BD1F41"/>
    <w:rsid w:val="00BE79C6"/>
    <w:rsid w:val="00C302D8"/>
    <w:rsid w:val="00C718A3"/>
    <w:rsid w:val="00CA3BA8"/>
    <w:rsid w:val="00CB3E3E"/>
    <w:rsid w:val="00CC2745"/>
    <w:rsid w:val="00CE116F"/>
    <w:rsid w:val="00CF61D1"/>
    <w:rsid w:val="00D07F9F"/>
    <w:rsid w:val="00D672E2"/>
    <w:rsid w:val="00E07497"/>
    <w:rsid w:val="00E128F8"/>
    <w:rsid w:val="00EA22EA"/>
    <w:rsid w:val="00EB5D85"/>
    <w:rsid w:val="00EF484C"/>
    <w:rsid w:val="00FA2B57"/>
    <w:rsid w:val="00FA67F9"/>
    <w:rsid w:val="00FF4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14:docId w14:val="184EBAD9"/>
  <w15:docId w15:val="{77F34CA3-942F-45AF-86C1-C00A258E6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46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468B"/>
    <w:pPr>
      <w:tabs>
        <w:tab w:val="center" w:pos="4320"/>
        <w:tab w:val="right" w:pos="8640"/>
      </w:tabs>
      <w:overflowPunct w:val="0"/>
      <w:autoSpaceDE w:val="0"/>
      <w:autoSpaceDN w:val="0"/>
      <w:adjustRightInd w:val="0"/>
      <w:textAlignment w:val="baseline"/>
    </w:pPr>
    <w:rPr>
      <w:szCs w:val="20"/>
    </w:rPr>
  </w:style>
  <w:style w:type="paragraph" w:styleId="Footer">
    <w:name w:val="footer"/>
    <w:basedOn w:val="Normal"/>
    <w:rsid w:val="00FF468B"/>
    <w:pPr>
      <w:tabs>
        <w:tab w:val="center" w:pos="4320"/>
        <w:tab w:val="right" w:pos="8640"/>
      </w:tabs>
      <w:overflowPunct w:val="0"/>
      <w:autoSpaceDE w:val="0"/>
      <w:autoSpaceDN w:val="0"/>
      <w:adjustRightInd w:val="0"/>
      <w:textAlignment w:val="baseline"/>
    </w:pPr>
    <w:rPr>
      <w:szCs w:val="20"/>
    </w:rPr>
  </w:style>
  <w:style w:type="paragraph" w:styleId="BalloonText">
    <w:name w:val="Balloon Text"/>
    <w:basedOn w:val="Normal"/>
    <w:link w:val="BalloonTextChar"/>
    <w:rsid w:val="00FA2B57"/>
    <w:rPr>
      <w:rFonts w:ascii="Tahoma" w:hAnsi="Tahoma" w:cs="Tahoma"/>
      <w:sz w:val="16"/>
      <w:szCs w:val="16"/>
    </w:rPr>
  </w:style>
  <w:style w:type="character" w:customStyle="1" w:styleId="BalloonTextChar">
    <w:name w:val="Balloon Text Char"/>
    <w:basedOn w:val="DefaultParagraphFont"/>
    <w:link w:val="BalloonText"/>
    <w:rsid w:val="00FA2B57"/>
    <w:rPr>
      <w:rFonts w:ascii="Tahoma" w:hAnsi="Tahoma" w:cs="Tahoma"/>
      <w:sz w:val="16"/>
      <w:szCs w:val="16"/>
    </w:rPr>
  </w:style>
  <w:style w:type="paragraph" w:styleId="ListParagraph">
    <w:name w:val="List Paragraph"/>
    <w:basedOn w:val="Normal"/>
    <w:uiPriority w:val="34"/>
    <w:qFormat/>
    <w:rsid w:val="0092729C"/>
    <w:pPr>
      <w:ind w:left="720"/>
      <w:contextualSpacing/>
    </w:pPr>
  </w:style>
  <w:style w:type="character" w:styleId="Hyperlink">
    <w:name w:val="Hyperlink"/>
    <w:basedOn w:val="DefaultParagraphFont"/>
    <w:rsid w:val="009324F2"/>
    <w:rPr>
      <w:color w:val="0000FF" w:themeColor="hyperlink"/>
      <w:u w:val="single"/>
    </w:rPr>
  </w:style>
  <w:style w:type="character" w:styleId="FollowedHyperlink">
    <w:name w:val="FollowedHyperlink"/>
    <w:basedOn w:val="DefaultParagraphFont"/>
    <w:rsid w:val="004852D1"/>
    <w:rPr>
      <w:color w:val="800080" w:themeColor="followedHyperlink"/>
      <w:u w:val="single"/>
    </w:rPr>
  </w:style>
  <w:style w:type="paragraph" w:customStyle="1" w:styleId="Default">
    <w:name w:val="Default"/>
    <w:rsid w:val="008D1D8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39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cannon@wcc.sc.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08550-A171-42D1-987C-E82160D49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139</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State of South Carolina</vt:lpstr>
    </vt:vector>
  </TitlesOfParts>
  <Company>South Carolina Workers' Comp. Commission</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South Carolina</dc:title>
  <dc:creator>SCWCC</dc:creator>
  <cp:lastModifiedBy>Cannon, Gary</cp:lastModifiedBy>
  <cp:revision>4</cp:revision>
  <cp:lastPrinted>2017-12-18T21:25:00Z</cp:lastPrinted>
  <dcterms:created xsi:type="dcterms:W3CDTF">2024-12-23T15:58:00Z</dcterms:created>
  <dcterms:modified xsi:type="dcterms:W3CDTF">2024-12-23T16:00:00Z</dcterms:modified>
</cp:coreProperties>
</file>